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8666B3" w14:textId="190AA23E" w:rsidR="00E56C92" w:rsidRPr="00E56C92" w:rsidRDefault="00E56C92" w:rsidP="00E56C92">
      <w:pPr>
        <w:rPr>
          <w:b/>
          <w:bCs/>
        </w:rPr>
      </w:pPr>
      <w:r w:rsidRPr="00E56C92">
        <w:rPr>
          <w:b/>
          <w:bCs/>
        </w:rPr>
        <w:t xml:space="preserve">Submission Instructions: </w:t>
      </w:r>
    </w:p>
    <w:p w14:paraId="282A70EA" w14:textId="77777777" w:rsidR="00E56C92" w:rsidRDefault="00E56C92" w:rsidP="00E56C92"/>
    <w:p w14:paraId="223A7D1F" w14:textId="37261DD6" w:rsidR="00E56C92" w:rsidRDefault="00E56C92" w:rsidP="00E56C92">
      <w:r>
        <w:t>The following template</w:t>
      </w:r>
      <w:r w:rsidR="000B63E5">
        <w:t xml:space="preserve"> was </w:t>
      </w:r>
      <w:r>
        <w:t xml:space="preserve">developed by the City of Rollingwood in coordination with neighboring West Lake Hills and Eanes ISD for </w:t>
      </w:r>
      <w:r w:rsidR="000B63E5">
        <w:t xml:space="preserve">use by </w:t>
      </w:r>
      <w:r>
        <w:t xml:space="preserve">interested parties </w:t>
      </w:r>
      <w:r w:rsidR="000B63E5">
        <w:t>in</w:t>
      </w:r>
      <w:r>
        <w:t xml:space="preserve"> submit</w:t>
      </w:r>
      <w:r w:rsidR="000B63E5">
        <w:t>ting</w:t>
      </w:r>
      <w:r>
        <w:t xml:space="preserve"> comments to CTRMA regarding the proposed MoPac South Expansion Project.</w:t>
      </w:r>
      <w:r w:rsidR="00581FC1">
        <w:t xml:space="preserve"> Users are encouraged to edit and craft the message to meet their individual concerns. </w:t>
      </w:r>
    </w:p>
    <w:p w14:paraId="3ED5F30A" w14:textId="77777777" w:rsidR="00E56C92" w:rsidRDefault="00E56C92" w:rsidP="00E56C92"/>
    <w:p w14:paraId="0DCD82CF" w14:textId="7C171A25" w:rsidR="00E56C92" w:rsidRDefault="00E56C92" w:rsidP="00E56C92">
      <w:r w:rsidRPr="00E56C92">
        <w:t xml:space="preserve">Official comments must be submitted </w:t>
      </w:r>
      <w:r>
        <w:t xml:space="preserve">to CTRMA </w:t>
      </w:r>
      <w:r w:rsidRPr="00E56C92">
        <w:t xml:space="preserve">by </w:t>
      </w:r>
      <w:r w:rsidRPr="000B63E5">
        <w:rPr>
          <w:b/>
          <w:bCs/>
        </w:rPr>
        <w:t>midnight on Tues</w:t>
      </w:r>
      <w:r w:rsidR="000B63E5" w:rsidRPr="000B63E5">
        <w:rPr>
          <w:b/>
          <w:bCs/>
        </w:rPr>
        <w:t>day</w:t>
      </w:r>
      <w:r w:rsidRPr="000B63E5">
        <w:rPr>
          <w:b/>
          <w:bCs/>
        </w:rPr>
        <w:t>, Jan</w:t>
      </w:r>
      <w:r w:rsidR="000B63E5" w:rsidRPr="000B63E5">
        <w:rPr>
          <w:b/>
          <w:bCs/>
        </w:rPr>
        <w:t>uary</w:t>
      </w:r>
      <w:r w:rsidRPr="000B63E5">
        <w:rPr>
          <w:b/>
          <w:bCs/>
        </w:rPr>
        <w:t xml:space="preserve"> 28, 2025</w:t>
      </w:r>
      <w:r w:rsidR="00BE1CD6">
        <w:rPr>
          <w:b/>
          <w:bCs/>
        </w:rPr>
        <w:t>,</w:t>
      </w:r>
      <w:r w:rsidRPr="00E56C92">
        <w:t xml:space="preserve"> to be included in the official record.</w:t>
      </w:r>
      <w:r>
        <w:t xml:space="preserve"> </w:t>
      </w:r>
      <w:r w:rsidR="000B63E5">
        <w:t>Official c</w:t>
      </w:r>
      <w:r>
        <w:t>omments can be submitted by:</w:t>
      </w:r>
    </w:p>
    <w:p w14:paraId="0BFAC270" w14:textId="77777777" w:rsidR="00E56C92" w:rsidRDefault="00E56C92" w:rsidP="00E56C92"/>
    <w:p w14:paraId="1E7841F9" w14:textId="27BA4F1D" w:rsidR="00E56C92" w:rsidRDefault="00E56C92" w:rsidP="00E56C92">
      <w:pPr>
        <w:pStyle w:val="ListParagraph"/>
        <w:numPr>
          <w:ilvl w:val="0"/>
          <w:numId w:val="7"/>
        </w:numPr>
      </w:pPr>
      <w:r>
        <w:t xml:space="preserve">Email to </w:t>
      </w:r>
      <w:hyperlink r:id="rId11" w:history="1">
        <w:r w:rsidRPr="00B47046">
          <w:rPr>
            <w:rStyle w:val="Hyperlink"/>
          </w:rPr>
          <w:t>mopacsouth@ctrma.org</w:t>
        </w:r>
      </w:hyperlink>
      <w:r>
        <w:t xml:space="preserve"> </w:t>
      </w:r>
    </w:p>
    <w:p w14:paraId="0C94A257" w14:textId="1039AEE8" w:rsidR="00E56C92" w:rsidRDefault="00E56C92" w:rsidP="00E56C92">
      <w:pPr>
        <w:pStyle w:val="ListParagraph"/>
        <w:numPr>
          <w:ilvl w:val="0"/>
          <w:numId w:val="7"/>
        </w:numPr>
      </w:pPr>
      <w:r>
        <w:t xml:space="preserve">Submitting this </w:t>
      </w:r>
      <w:hyperlink r:id="rId12" w:history="1">
        <w:r w:rsidRPr="000B63E5">
          <w:rPr>
            <w:rStyle w:val="Hyperlink"/>
          </w:rPr>
          <w:t>ONLINE FORM</w:t>
        </w:r>
      </w:hyperlink>
    </w:p>
    <w:p w14:paraId="7831E9F4" w14:textId="77777777" w:rsidR="000B63E5" w:rsidRDefault="000B63E5" w:rsidP="00E56C92">
      <w:pPr>
        <w:pStyle w:val="ListParagraph"/>
        <w:numPr>
          <w:ilvl w:val="0"/>
          <w:numId w:val="7"/>
        </w:numPr>
      </w:pPr>
      <w:r>
        <w:t xml:space="preserve">Mail to: </w:t>
      </w:r>
    </w:p>
    <w:p w14:paraId="641D0FBC" w14:textId="77777777" w:rsidR="000B63E5" w:rsidRDefault="000B63E5" w:rsidP="000B63E5">
      <w:pPr>
        <w:pStyle w:val="ListParagraph"/>
        <w:ind w:left="1440"/>
      </w:pPr>
      <w:r w:rsidRPr="000B63E5">
        <w:t xml:space="preserve">Central Texas Regional Mobility Authority </w:t>
      </w:r>
    </w:p>
    <w:p w14:paraId="52C082DB" w14:textId="77777777" w:rsidR="000B63E5" w:rsidRDefault="000B63E5" w:rsidP="000B63E5">
      <w:pPr>
        <w:pStyle w:val="ListParagraph"/>
        <w:ind w:left="1440"/>
      </w:pPr>
      <w:r w:rsidRPr="000B63E5">
        <w:t xml:space="preserve">ATTN: MoPac South </w:t>
      </w:r>
    </w:p>
    <w:p w14:paraId="6250966D" w14:textId="77777777" w:rsidR="000B63E5" w:rsidRDefault="000B63E5" w:rsidP="000B63E5">
      <w:pPr>
        <w:pStyle w:val="ListParagraph"/>
        <w:ind w:left="1440"/>
      </w:pPr>
      <w:r w:rsidRPr="000B63E5">
        <w:t>3300 N. IH-35</w:t>
      </w:r>
    </w:p>
    <w:p w14:paraId="778BA628" w14:textId="567B24C0" w:rsidR="00E56C92" w:rsidRDefault="000B63E5" w:rsidP="000B63E5">
      <w:pPr>
        <w:pStyle w:val="ListParagraph"/>
        <w:ind w:left="1440"/>
      </w:pPr>
      <w:r w:rsidRPr="000B63E5">
        <w:t>Suite 300 Austin, TX 78705</w:t>
      </w:r>
    </w:p>
    <w:p w14:paraId="64FA44BE" w14:textId="18F8F6AD" w:rsidR="000B63E5" w:rsidRDefault="000B63E5" w:rsidP="00880A5F">
      <w:r>
        <w:t>____________________________________________________________________________________</w:t>
      </w:r>
    </w:p>
    <w:p w14:paraId="68F285B3" w14:textId="77777777" w:rsidR="000B63E5" w:rsidRDefault="000B63E5" w:rsidP="00880A5F"/>
    <w:p w14:paraId="1FC3DFA9" w14:textId="702C2774" w:rsidR="00E56C92" w:rsidRDefault="00E56C92" w:rsidP="00880A5F">
      <w:r>
        <w:t>Date</w:t>
      </w:r>
    </w:p>
    <w:p w14:paraId="0E4BF3C7" w14:textId="77777777" w:rsidR="00E56C92" w:rsidRDefault="00E56C92" w:rsidP="00880A5F"/>
    <w:p w14:paraId="17EC88FE" w14:textId="38682478" w:rsidR="00880A5F" w:rsidRDefault="00880A5F" w:rsidP="00880A5F">
      <w:r w:rsidRPr="00880A5F">
        <w:t xml:space="preserve">Dear </w:t>
      </w:r>
      <w:r w:rsidR="00B202EE">
        <w:t xml:space="preserve">CTRMA </w:t>
      </w:r>
      <w:r>
        <w:t>Board Members</w:t>
      </w:r>
      <w:r w:rsidRPr="00880A5F">
        <w:t>,</w:t>
      </w:r>
    </w:p>
    <w:p w14:paraId="0E62DB75" w14:textId="77777777" w:rsidR="00C45B30" w:rsidRPr="00880A5F" w:rsidRDefault="00C45B30" w:rsidP="00880A5F"/>
    <w:p w14:paraId="68502DB2" w14:textId="678C92F6" w:rsidR="00880A5F" w:rsidRDefault="00B177FA" w:rsidP="00C45B30">
      <w:pPr>
        <w:ind w:firstLine="360"/>
      </w:pPr>
      <w:r>
        <w:t xml:space="preserve">My name is </w:t>
      </w:r>
      <w:r w:rsidRPr="00CA655E">
        <w:rPr>
          <w:b/>
          <w:bCs/>
        </w:rPr>
        <w:t>________________</w:t>
      </w:r>
      <w:r>
        <w:t xml:space="preserve"> and I </w:t>
      </w:r>
      <w:r w:rsidR="006D2500" w:rsidRPr="00CA655E">
        <w:rPr>
          <w:b/>
          <w:bCs/>
        </w:rPr>
        <w:t>live at/</w:t>
      </w:r>
      <w:r w:rsidRPr="00CA655E">
        <w:rPr>
          <w:b/>
          <w:bCs/>
        </w:rPr>
        <w:t xml:space="preserve">work at/own/operate ____________ </w:t>
      </w:r>
      <w:r>
        <w:t>in the</w:t>
      </w:r>
      <w:r w:rsidR="00E75B1E">
        <w:t xml:space="preserve"> </w:t>
      </w:r>
      <w:r w:rsidR="00E75B1E" w:rsidRPr="00CA655E">
        <w:rPr>
          <w:b/>
          <w:bCs/>
        </w:rPr>
        <w:t xml:space="preserve">Rollingwood/ </w:t>
      </w:r>
      <w:r w:rsidRPr="00CA655E">
        <w:rPr>
          <w:b/>
          <w:bCs/>
        </w:rPr>
        <w:t>Westlake</w:t>
      </w:r>
      <w:r>
        <w:t xml:space="preserve"> area. </w:t>
      </w:r>
      <w:r w:rsidRPr="00CA655E">
        <w:rPr>
          <w:b/>
          <w:bCs/>
        </w:rPr>
        <w:t xml:space="preserve">I/ My business depend/s </w:t>
      </w:r>
      <w:r>
        <w:t xml:space="preserve">on </w:t>
      </w:r>
      <w:r w:rsidR="00CA655E">
        <w:t>access to and exits from the MoPac general</w:t>
      </w:r>
      <w:r w:rsidR="00336A5B">
        <w:t>-</w:t>
      </w:r>
      <w:r w:rsidR="00CA655E">
        <w:t xml:space="preserve">purpose and express lanes. </w:t>
      </w:r>
      <w:r w:rsidR="002E076C" w:rsidRPr="002E076C">
        <w:t>Thank you for your dedication to addressing the challenges associated with growth in the Austin Metro Area. However, the current design poses significant challenges for residents, employees, and business owners who rely on Bee Cave Road or Loop 360, making their daily experiences more difficult.</w:t>
      </w:r>
      <w:r w:rsidR="002E076C">
        <w:t xml:space="preserve"> </w:t>
      </w:r>
      <w:r>
        <w:t>I’m primarily concerned by</w:t>
      </w:r>
      <w:r w:rsidR="00B6023C">
        <w:t xml:space="preserve"> the following</w:t>
      </w:r>
      <w:r w:rsidR="00880A5F" w:rsidRPr="00880A5F">
        <w:t>:</w:t>
      </w:r>
    </w:p>
    <w:p w14:paraId="76284DF8" w14:textId="77777777" w:rsidR="003F483D" w:rsidRPr="00880A5F" w:rsidRDefault="003F483D" w:rsidP="00880A5F"/>
    <w:p w14:paraId="47D2158E" w14:textId="3A63F117" w:rsidR="00E75B1E" w:rsidRPr="00CA655E" w:rsidRDefault="00E75B1E" w:rsidP="00880A5F">
      <w:pPr>
        <w:numPr>
          <w:ilvl w:val="0"/>
          <w:numId w:val="3"/>
        </w:numPr>
      </w:pPr>
      <w:r w:rsidRPr="00CA655E">
        <w:t xml:space="preserve">By focusing solely on commuter traffic moving north and south, the proposed design worsens congestion for east/west users, undermines local mobility, and hinders access to businesses and services in the Rollingwood and Westlake area. </w:t>
      </w:r>
    </w:p>
    <w:p w14:paraId="66F5F30F" w14:textId="5E62E200" w:rsidR="00880A5F" w:rsidRPr="00CA655E" w:rsidRDefault="00880A5F" w:rsidP="00880A5F">
      <w:pPr>
        <w:numPr>
          <w:ilvl w:val="0"/>
          <w:numId w:val="3"/>
        </w:numPr>
      </w:pPr>
      <w:r w:rsidRPr="00CA655E">
        <w:t xml:space="preserve">Communities </w:t>
      </w:r>
      <w:r w:rsidR="00336A5B">
        <w:t>that use</w:t>
      </w:r>
      <w:r w:rsidRPr="00CA655E">
        <w:t xml:space="preserve"> either Bee Cave Rd</w:t>
      </w:r>
      <w:r w:rsidR="00D668DA">
        <w:t>.</w:t>
      </w:r>
      <w:r w:rsidRPr="00CA655E">
        <w:t xml:space="preserve"> or Loop 360 will lose access to Northbound MoPac express lanes</w:t>
      </w:r>
      <w:r w:rsidR="00336A5B">
        <w:t xml:space="preserve"> as</w:t>
      </w:r>
      <w:r w:rsidRPr="00CA655E">
        <w:t xml:space="preserve"> the entrance near 15th </w:t>
      </w:r>
      <w:r w:rsidR="00D668DA">
        <w:t>S</w:t>
      </w:r>
      <w:r w:rsidRPr="00CA655E">
        <w:t>treet will be eliminated, leading to dangerous gridlock on the Cesar Chavez loop around at Austin High.</w:t>
      </w:r>
    </w:p>
    <w:p w14:paraId="047A67C9" w14:textId="7390D9BC" w:rsidR="00880A5F" w:rsidRPr="00CA655E" w:rsidRDefault="00890631" w:rsidP="00880A5F">
      <w:pPr>
        <w:numPr>
          <w:ilvl w:val="0"/>
          <w:numId w:val="3"/>
        </w:numPr>
      </w:pPr>
      <w:r w:rsidRPr="00CA655E">
        <w:t xml:space="preserve">The current </w:t>
      </w:r>
      <w:r w:rsidR="00880A5F" w:rsidRPr="00CA655E">
        <w:t>access</w:t>
      </w:r>
      <w:r w:rsidR="00880A5F" w:rsidRPr="00CA655E">
        <w:rPr>
          <w:b/>
          <w:bCs/>
        </w:rPr>
        <w:t> </w:t>
      </w:r>
      <w:r w:rsidR="00880A5F" w:rsidRPr="00CA655E">
        <w:t>to Bee Cave R</w:t>
      </w:r>
      <w:r w:rsidR="00D668DA">
        <w:t xml:space="preserve">d. </w:t>
      </w:r>
      <w:r w:rsidR="00880A5F" w:rsidRPr="00CA655E">
        <w:t xml:space="preserve">from </w:t>
      </w:r>
      <w:r w:rsidR="00CA655E">
        <w:t xml:space="preserve">the </w:t>
      </w:r>
      <w:r w:rsidR="00880A5F" w:rsidRPr="00CA655E">
        <w:t>Southbound MoPac express lanes</w:t>
      </w:r>
      <w:r w:rsidRPr="00CA655E">
        <w:t xml:space="preserve"> will be eliminated</w:t>
      </w:r>
      <w:r w:rsidR="00880A5F" w:rsidRPr="00CA655E">
        <w:t>.</w:t>
      </w:r>
    </w:p>
    <w:p w14:paraId="4AB31016" w14:textId="379FA1FB" w:rsidR="00E75B1E" w:rsidRPr="00CA655E" w:rsidRDefault="00E75B1E" w:rsidP="00880A5F">
      <w:pPr>
        <w:numPr>
          <w:ilvl w:val="0"/>
          <w:numId w:val="3"/>
        </w:numPr>
      </w:pPr>
      <w:r w:rsidRPr="00CA655E">
        <w:t>The elevated bridge structure being proposed b</w:t>
      </w:r>
      <w:r w:rsidR="00CA655E">
        <w:t>eginning at</w:t>
      </w:r>
      <w:r w:rsidRPr="00CA655E">
        <w:t xml:space="preserve"> Bee Cave Rd</w:t>
      </w:r>
      <w:r w:rsidR="00D668DA">
        <w:t>.</w:t>
      </w:r>
      <w:r w:rsidRPr="00CA655E">
        <w:t xml:space="preserve"> stands to introduce considerably elevated noise and light pollution in the area.</w:t>
      </w:r>
    </w:p>
    <w:p w14:paraId="026B42A6" w14:textId="2F9ED5F2" w:rsidR="00C45B30" w:rsidRPr="00CA655E" w:rsidRDefault="00C45B30" w:rsidP="00C45B30">
      <w:pPr>
        <w:pStyle w:val="ListParagraph"/>
        <w:numPr>
          <w:ilvl w:val="0"/>
          <w:numId w:val="3"/>
        </w:numPr>
        <w:spacing w:before="100" w:beforeAutospacing="1" w:after="100" w:afterAutospacing="1" w:line="259" w:lineRule="auto"/>
      </w:pPr>
      <w:r w:rsidRPr="00CA655E">
        <w:t xml:space="preserve">The </w:t>
      </w:r>
      <w:r w:rsidR="00E75B1E" w:rsidRPr="00CA655E">
        <w:t xml:space="preserve">northbound express lane </w:t>
      </w:r>
      <w:r w:rsidRPr="00CA655E">
        <w:t xml:space="preserve">exit to Cesar </w:t>
      </w:r>
      <w:r w:rsidR="00336A5B" w:rsidRPr="00CA655E">
        <w:t>Chavez and</w:t>
      </w:r>
      <w:r w:rsidR="004A1277" w:rsidRPr="00CA655E">
        <w:t xml:space="preserve"> the </w:t>
      </w:r>
      <w:r w:rsidR="00E75B1E" w:rsidRPr="00CA655E">
        <w:t xml:space="preserve">northbound general-purpose lane </w:t>
      </w:r>
      <w:r w:rsidRPr="00CA655E">
        <w:t>entrance to</w:t>
      </w:r>
      <w:r w:rsidR="004A1277" w:rsidRPr="00CA655E">
        <w:t xml:space="preserve"> </w:t>
      </w:r>
      <w:r w:rsidRPr="00CA655E">
        <w:t>MoPac from Bee Cave R</w:t>
      </w:r>
      <w:r w:rsidR="00E75B1E" w:rsidRPr="00CA655E">
        <w:t>d</w:t>
      </w:r>
      <w:r w:rsidR="00D668DA">
        <w:t>.</w:t>
      </w:r>
      <w:r w:rsidR="00E75B1E" w:rsidRPr="00CA655E">
        <w:t xml:space="preserve"> </w:t>
      </w:r>
      <w:r w:rsidRPr="00CA655E">
        <w:t>overlap, forcing drivers to crisscross in a dangerous bottleneck.</w:t>
      </w:r>
    </w:p>
    <w:p w14:paraId="5A07F002" w14:textId="5D4153F0" w:rsidR="00C45B30" w:rsidRDefault="00C45B30" w:rsidP="007A7365">
      <w:pPr>
        <w:pStyle w:val="ListParagraph"/>
        <w:numPr>
          <w:ilvl w:val="0"/>
          <w:numId w:val="3"/>
        </w:numPr>
        <w:spacing w:after="160" w:line="259" w:lineRule="auto"/>
      </w:pPr>
      <w:proofErr w:type="gramStart"/>
      <w:r w:rsidRPr="00CA655E">
        <w:lastRenderedPageBreak/>
        <w:t>Exiting to</w:t>
      </w:r>
      <w:proofErr w:type="gramEnd"/>
      <w:r w:rsidRPr="00CA655E">
        <w:t xml:space="preserve"> Bee Cave Rd. </w:t>
      </w:r>
      <w:r w:rsidR="00E75B1E" w:rsidRPr="00CA655E">
        <w:t>from the</w:t>
      </w:r>
      <w:r w:rsidRPr="00CA655E">
        <w:t xml:space="preserve"> Southbound </w:t>
      </w:r>
      <w:r w:rsidR="00E75B1E" w:rsidRPr="00CA655E">
        <w:t>general-purpose</w:t>
      </w:r>
      <w:r w:rsidRPr="00CA655E">
        <w:t xml:space="preserve"> lanes requires drivers to crisscross with drivers entering the express lane, creating a dangerous bottleneck. </w:t>
      </w:r>
    </w:p>
    <w:p w14:paraId="1A263E3F" w14:textId="1644BAA5" w:rsidR="00CA655E" w:rsidRPr="00CA655E" w:rsidRDefault="00CA655E" w:rsidP="007A7365">
      <w:pPr>
        <w:pStyle w:val="ListParagraph"/>
        <w:numPr>
          <w:ilvl w:val="0"/>
          <w:numId w:val="3"/>
        </w:numPr>
        <w:spacing w:after="160" w:line="259" w:lineRule="auto"/>
      </w:pPr>
      <w:r w:rsidRPr="00CA655E">
        <w:t>The current proposal does not include any improvements to the intersection of Bee Cave Rd</w:t>
      </w:r>
      <w:r w:rsidR="00D668DA">
        <w:t>.</w:t>
      </w:r>
      <w:r w:rsidRPr="00CA655E">
        <w:t xml:space="preserve"> and MoPac. </w:t>
      </w:r>
      <w:r w:rsidR="00336A5B">
        <w:t>A</w:t>
      </w:r>
      <w:r w:rsidRPr="00CA655E">
        <w:t>ny modifications to MoPac in this area should account for future improvements and the overall design of this critical intersection.</w:t>
      </w:r>
    </w:p>
    <w:p w14:paraId="19BA3DB8" w14:textId="6CE2BD5A" w:rsidR="00CA655E" w:rsidRPr="00CA655E" w:rsidRDefault="00CA655E" w:rsidP="007A7365">
      <w:pPr>
        <w:pStyle w:val="ListParagraph"/>
        <w:numPr>
          <w:ilvl w:val="0"/>
          <w:numId w:val="3"/>
        </w:numPr>
        <w:spacing w:after="160" w:line="259" w:lineRule="auto"/>
      </w:pPr>
      <w:r w:rsidRPr="00CA655E">
        <w:t>The schematics released for public comment during this period are unclear, difficult to interpret, and fail to effectively depict the proposed traffic flow.</w:t>
      </w:r>
    </w:p>
    <w:p w14:paraId="3A0ED203" w14:textId="6023216C" w:rsidR="00880A5F" w:rsidRDefault="00CA655E" w:rsidP="00CA655E">
      <w:r>
        <w:t xml:space="preserve">To address these concerns, I recommend the following actions: </w:t>
      </w:r>
    </w:p>
    <w:p w14:paraId="3EAD9EB8" w14:textId="77777777" w:rsidR="00CA655E" w:rsidRDefault="00CA655E" w:rsidP="00CA655E"/>
    <w:p w14:paraId="11BDE1D8" w14:textId="68E29043" w:rsidR="003F483D" w:rsidRDefault="00CA655E" w:rsidP="00CA655E">
      <w:pPr>
        <w:pStyle w:val="ListParagraph"/>
        <w:numPr>
          <w:ilvl w:val="0"/>
          <w:numId w:val="6"/>
        </w:numPr>
      </w:pPr>
      <w:r w:rsidRPr="00D668DA">
        <w:rPr>
          <w:b/>
          <w:bCs/>
        </w:rPr>
        <w:t>Address East/West Traffic Impacts:</w:t>
      </w:r>
      <w:r w:rsidRPr="00CA655E">
        <w:t xml:space="preserve"> Incorporate comprehensive strategies to support east/west traffic mobility and connectivity within the project scope, ensuring </w:t>
      </w:r>
      <w:r w:rsidR="00E56C92" w:rsidRPr="00CA655E">
        <w:t>residents</w:t>
      </w:r>
      <w:r w:rsidRPr="00CA655E">
        <w:t xml:space="preserve"> and businesses are not disproportionately affected by increased congestion.</w:t>
      </w:r>
    </w:p>
    <w:p w14:paraId="0BAD0C39" w14:textId="1B604972" w:rsidR="00CA655E" w:rsidRDefault="00CA655E" w:rsidP="00CA655E">
      <w:pPr>
        <w:pStyle w:val="ListParagraph"/>
        <w:numPr>
          <w:ilvl w:val="0"/>
          <w:numId w:val="6"/>
        </w:numPr>
      </w:pPr>
      <w:r w:rsidRPr="00E56C92">
        <w:rPr>
          <w:b/>
          <w:bCs/>
        </w:rPr>
        <w:t>Restore Critical Express Lane Access:</w:t>
      </w:r>
      <w:r w:rsidRPr="00CA655E">
        <w:t xml:space="preserve"> Maintain direct, safe access to and exits from the express lanes for Rollingwood and neighboring communities. Specifically, reinstate northbound access near Enfield Road and southbound access to Bee Cave Road to alleviate congestion and support regional traffic flow.</w:t>
      </w:r>
    </w:p>
    <w:p w14:paraId="1A0B786F" w14:textId="28DD97D7" w:rsidR="00CA655E" w:rsidRDefault="00CA655E" w:rsidP="00CA655E">
      <w:pPr>
        <w:pStyle w:val="ListParagraph"/>
        <w:numPr>
          <w:ilvl w:val="0"/>
          <w:numId w:val="6"/>
        </w:numPr>
      </w:pPr>
      <w:r w:rsidRPr="00E56C92">
        <w:rPr>
          <w:b/>
          <w:bCs/>
        </w:rPr>
        <w:t xml:space="preserve">Evaluate Alternatives to Elevated Lanes: </w:t>
      </w:r>
      <w:r w:rsidRPr="00CA655E">
        <w:t>Reconsider elevated infrastructure near Barton Skyway and Bee Cave Road to minimize noise and light pollution. Prioritize design solutions that mitigate existing noise challenges.</w:t>
      </w:r>
    </w:p>
    <w:p w14:paraId="11AE71D5" w14:textId="243FCE5E" w:rsidR="00CA655E" w:rsidRDefault="00CA655E" w:rsidP="00CA655E">
      <w:pPr>
        <w:pStyle w:val="ListParagraph"/>
        <w:numPr>
          <w:ilvl w:val="0"/>
          <w:numId w:val="6"/>
        </w:numPr>
      </w:pPr>
      <w:r w:rsidRPr="00E56C92">
        <w:rPr>
          <w:b/>
          <w:bCs/>
        </w:rPr>
        <w:t xml:space="preserve">Redesign Hazardous Merging Areas: </w:t>
      </w:r>
      <w:r w:rsidRPr="00CA655E">
        <w:t>Reconfigure the northbound express lane exit and general-purpose lane entrance near Bee Cave Road to eliminate the crisscross merging pattern. This will improve safety, reduce bottlenecks, and enhance traffic flow.</w:t>
      </w:r>
    </w:p>
    <w:p w14:paraId="481EEA36" w14:textId="5CB30230" w:rsidR="00CA655E" w:rsidRDefault="00CA655E" w:rsidP="00CA655E">
      <w:pPr>
        <w:pStyle w:val="ListParagraph"/>
        <w:numPr>
          <w:ilvl w:val="0"/>
          <w:numId w:val="6"/>
        </w:numPr>
      </w:pPr>
      <w:r w:rsidRPr="00E56C92">
        <w:rPr>
          <w:b/>
          <w:bCs/>
        </w:rPr>
        <w:t xml:space="preserve">Integrate Improvements at Bee Cave Road and MoPac Intersection: </w:t>
      </w:r>
      <w:r w:rsidRPr="00CA655E">
        <w:t>Include design enhancements for the Bee Cave Road and MoPac intersection as part of the MoPac South project to ensure compatibility and seamless functionality between the highway and local roads.</w:t>
      </w:r>
    </w:p>
    <w:p w14:paraId="43E57495" w14:textId="7CDD5CF1" w:rsidR="00CA655E" w:rsidRDefault="00CA655E" w:rsidP="00CA655E">
      <w:pPr>
        <w:pStyle w:val="ListParagraph"/>
        <w:numPr>
          <w:ilvl w:val="0"/>
          <w:numId w:val="6"/>
        </w:numPr>
      </w:pPr>
      <w:r w:rsidRPr="00E56C92">
        <w:rPr>
          <w:b/>
          <w:bCs/>
        </w:rPr>
        <w:t>Provide Clear and Accessible Project Materials:</w:t>
      </w:r>
      <w:r w:rsidRPr="00CA655E">
        <w:t xml:space="preserve"> Enhance the clarity of schematics and other project materials to improve public understanding. Clearly highlight new design elements and proposed traffic patterns, ensuring they are accessible to a broad audience, including those unfamiliar with the project’s technical details</w:t>
      </w:r>
    </w:p>
    <w:p w14:paraId="678C2D94" w14:textId="77777777" w:rsidR="00E56C92" w:rsidRPr="00880A5F" w:rsidRDefault="00E56C92" w:rsidP="00E56C92"/>
    <w:p w14:paraId="2B105BDC" w14:textId="3828C387" w:rsidR="00C45B30" w:rsidRDefault="00E56C92" w:rsidP="00880A5F">
      <w:r>
        <w:t>Thank you again for your efforts to improve regional mobility. However, a thoughtful and inclusive ap</w:t>
      </w:r>
      <w:r w:rsidRPr="00E56C92">
        <w:t xml:space="preserve">proach is necessary to ensure that all communities benefit from these changes without facing disproportionate burdens. By addressing </w:t>
      </w:r>
      <w:r>
        <w:t>my</w:t>
      </w:r>
      <w:r w:rsidRPr="00E56C92">
        <w:t xml:space="preserve"> concerns</w:t>
      </w:r>
      <w:r>
        <w:t xml:space="preserve">, </w:t>
      </w:r>
      <w:r w:rsidRPr="00E56C92">
        <w:t>CTRMA can deliver a project that truly serves the needs of the region. Thank you for your consideration.</w:t>
      </w:r>
    </w:p>
    <w:p w14:paraId="09125215" w14:textId="77777777" w:rsidR="00E56C92" w:rsidRPr="00880A5F" w:rsidRDefault="00E56C92" w:rsidP="00880A5F"/>
    <w:p w14:paraId="5CFAD1BA" w14:textId="4E5F5214" w:rsidR="00154891" w:rsidRDefault="00880A5F" w:rsidP="00880A5F">
      <w:r w:rsidRPr="00880A5F">
        <w:t>Sincerely,</w:t>
      </w:r>
    </w:p>
    <w:p w14:paraId="5AF68A36" w14:textId="76E813A6" w:rsidR="00154891" w:rsidRPr="00880A5F" w:rsidRDefault="00154891" w:rsidP="00880A5F"/>
    <w:p w14:paraId="70F8BF87" w14:textId="3112748C" w:rsidR="006716B5" w:rsidRDefault="00E56C92">
      <w:r>
        <w:t>(</w:t>
      </w:r>
      <w:r w:rsidR="00231730">
        <w:t>N</w:t>
      </w:r>
      <w:r>
        <w:t>ame)</w:t>
      </w:r>
    </w:p>
    <w:sectPr w:rsidR="006716B5" w:rsidSect="000B63E5">
      <w:headerReference w:type="default" r:id="rId13"/>
      <w:pgSz w:w="12240" w:h="15840"/>
      <w:pgMar w:top="1440" w:right="1152" w:bottom="1296"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9D6C52" w14:textId="77777777" w:rsidR="00AB51DF" w:rsidRDefault="00AB51DF" w:rsidP="000B63E5">
      <w:r>
        <w:separator/>
      </w:r>
    </w:p>
  </w:endnote>
  <w:endnote w:type="continuationSeparator" w:id="0">
    <w:p w14:paraId="2305EC41" w14:textId="77777777" w:rsidR="00AB51DF" w:rsidRDefault="00AB51DF" w:rsidP="000B63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DD5D42" w14:textId="77777777" w:rsidR="00AB51DF" w:rsidRDefault="00AB51DF" w:rsidP="000B63E5">
      <w:r>
        <w:separator/>
      </w:r>
    </w:p>
  </w:footnote>
  <w:footnote w:type="continuationSeparator" w:id="0">
    <w:p w14:paraId="461FF4B8" w14:textId="77777777" w:rsidR="00AB51DF" w:rsidRDefault="00AB51DF" w:rsidP="000B63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A639C4" w14:textId="0439F11C" w:rsidR="000B63E5" w:rsidRPr="00E56C92" w:rsidRDefault="00581FC1" w:rsidP="000B63E5">
    <w:pPr>
      <w:jc w:val="center"/>
      <w:rPr>
        <w:rFonts w:ascii="Arial" w:hAnsi="Arial" w:cs="Arial"/>
        <w:color w:val="FF0000"/>
      </w:rPr>
    </w:pPr>
    <w:r>
      <w:rPr>
        <w:color w:val="FF0000"/>
      </w:rPr>
      <w:t xml:space="preserve">Sample </w:t>
    </w:r>
    <w:r w:rsidR="000B63E5" w:rsidRPr="00E56C92">
      <w:rPr>
        <w:color w:val="FF0000"/>
      </w:rPr>
      <w:t xml:space="preserve">Template </w:t>
    </w:r>
    <w:r w:rsidR="000B63E5" w:rsidRPr="00E56C92">
      <w:rPr>
        <w:rFonts w:ascii="Arial" w:hAnsi="Arial" w:cs="Arial"/>
        <w:color w:val="FF0000"/>
      </w:rPr>
      <w:t>Letter for Dissemination to All Interested Parties</w:t>
    </w:r>
  </w:p>
  <w:p w14:paraId="36E53FE8" w14:textId="77777777" w:rsidR="000B63E5" w:rsidRDefault="000B63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3D7A4C"/>
    <w:multiLevelType w:val="hybridMultilevel"/>
    <w:tmpl w:val="1B808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66181A"/>
    <w:multiLevelType w:val="multilevel"/>
    <w:tmpl w:val="ACC206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BF03E98"/>
    <w:multiLevelType w:val="multilevel"/>
    <w:tmpl w:val="0E9009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DDC3EF3"/>
    <w:multiLevelType w:val="multilevel"/>
    <w:tmpl w:val="7D7C68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1EE228F"/>
    <w:multiLevelType w:val="multilevel"/>
    <w:tmpl w:val="512C8B92"/>
    <w:lvl w:ilvl="0">
      <w:start w:val="1"/>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3F45EFB"/>
    <w:multiLevelType w:val="hybridMultilevel"/>
    <w:tmpl w:val="0A908738"/>
    <w:lvl w:ilvl="0" w:tplc="E530FB6A">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DE4646B"/>
    <w:multiLevelType w:val="hybridMultilevel"/>
    <w:tmpl w:val="5DB2F0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43835605">
    <w:abstractNumId w:val="3"/>
  </w:num>
  <w:num w:numId="2" w16cid:durableId="1481506911">
    <w:abstractNumId w:val="2"/>
  </w:num>
  <w:num w:numId="3" w16cid:durableId="1291858388">
    <w:abstractNumId w:val="4"/>
  </w:num>
  <w:num w:numId="4" w16cid:durableId="784156095">
    <w:abstractNumId w:val="1"/>
  </w:num>
  <w:num w:numId="5" w16cid:durableId="15081525">
    <w:abstractNumId w:val="5"/>
  </w:num>
  <w:num w:numId="6" w16cid:durableId="475992622">
    <w:abstractNumId w:val="6"/>
  </w:num>
  <w:num w:numId="7" w16cid:durableId="13206979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A5F"/>
    <w:rsid w:val="000B63E5"/>
    <w:rsid w:val="00154891"/>
    <w:rsid w:val="00231730"/>
    <w:rsid w:val="002A5C99"/>
    <w:rsid w:val="002E076C"/>
    <w:rsid w:val="00336A5B"/>
    <w:rsid w:val="003F483D"/>
    <w:rsid w:val="004649D5"/>
    <w:rsid w:val="004A1277"/>
    <w:rsid w:val="00581FC1"/>
    <w:rsid w:val="005A2449"/>
    <w:rsid w:val="005F100A"/>
    <w:rsid w:val="005F197B"/>
    <w:rsid w:val="006716B5"/>
    <w:rsid w:val="006C2D07"/>
    <w:rsid w:val="006D2500"/>
    <w:rsid w:val="00775E77"/>
    <w:rsid w:val="00880A5F"/>
    <w:rsid w:val="00890631"/>
    <w:rsid w:val="008C4632"/>
    <w:rsid w:val="00905BA6"/>
    <w:rsid w:val="00A44D0A"/>
    <w:rsid w:val="00A63CCF"/>
    <w:rsid w:val="00AB51DF"/>
    <w:rsid w:val="00B177FA"/>
    <w:rsid w:val="00B202EE"/>
    <w:rsid w:val="00B6023C"/>
    <w:rsid w:val="00BE1CD6"/>
    <w:rsid w:val="00C45B30"/>
    <w:rsid w:val="00C86AF4"/>
    <w:rsid w:val="00CA655E"/>
    <w:rsid w:val="00D434A6"/>
    <w:rsid w:val="00D668DA"/>
    <w:rsid w:val="00E36629"/>
    <w:rsid w:val="00E56C92"/>
    <w:rsid w:val="00E75B1E"/>
    <w:rsid w:val="00F341DE"/>
    <w:rsid w:val="00F554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AD538"/>
  <w15:chartTrackingRefBased/>
  <w15:docId w15:val="{7BDBC893-DC0D-3C49-A59D-9F3D8B5E1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80A5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80A5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80A5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80A5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80A5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80A5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80A5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80A5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80A5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0A5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80A5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80A5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80A5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80A5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80A5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80A5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80A5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80A5F"/>
    <w:rPr>
      <w:rFonts w:eastAsiaTheme="majorEastAsia" w:cstheme="majorBidi"/>
      <w:color w:val="272727" w:themeColor="text1" w:themeTint="D8"/>
    </w:rPr>
  </w:style>
  <w:style w:type="paragraph" w:styleId="Title">
    <w:name w:val="Title"/>
    <w:basedOn w:val="Normal"/>
    <w:next w:val="Normal"/>
    <w:link w:val="TitleChar"/>
    <w:uiPriority w:val="10"/>
    <w:qFormat/>
    <w:rsid w:val="00880A5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80A5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80A5F"/>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80A5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80A5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80A5F"/>
    <w:rPr>
      <w:i/>
      <w:iCs/>
      <w:color w:val="404040" w:themeColor="text1" w:themeTint="BF"/>
    </w:rPr>
  </w:style>
  <w:style w:type="paragraph" w:styleId="ListParagraph">
    <w:name w:val="List Paragraph"/>
    <w:basedOn w:val="Normal"/>
    <w:uiPriority w:val="34"/>
    <w:qFormat/>
    <w:rsid w:val="00880A5F"/>
    <w:pPr>
      <w:ind w:left="720"/>
      <w:contextualSpacing/>
    </w:pPr>
  </w:style>
  <w:style w:type="character" w:styleId="IntenseEmphasis">
    <w:name w:val="Intense Emphasis"/>
    <w:basedOn w:val="DefaultParagraphFont"/>
    <w:uiPriority w:val="21"/>
    <w:qFormat/>
    <w:rsid w:val="00880A5F"/>
    <w:rPr>
      <w:i/>
      <w:iCs/>
      <w:color w:val="0F4761" w:themeColor="accent1" w:themeShade="BF"/>
    </w:rPr>
  </w:style>
  <w:style w:type="paragraph" w:styleId="IntenseQuote">
    <w:name w:val="Intense Quote"/>
    <w:basedOn w:val="Normal"/>
    <w:next w:val="Normal"/>
    <w:link w:val="IntenseQuoteChar"/>
    <w:uiPriority w:val="30"/>
    <w:qFormat/>
    <w:rsid w:val="00880A5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80A5F"/>
    <w:rPr>
      <w:i/>
      <w:iCs/>
      <w:color w:val="0F4761" w:themeColor="accent1" w:themeShade="BF"/>
    </w:rPr>
  </w:style>
  <w:style w:type="character" w:styleId="IntenseReference">
    <w:name w:val="Intense Reference"/>
    <w:basedOn w:val="DefaultParagraphFont"/>
    <w:uiPriority w:val="32"/>
    <w:qFormat/>
    <w:rsid w:val="00880A5F"/>
    <w:rPr>
      <w:b/>
      <w:bCs/>
      <w:smallCaps/>
      <w:color w:val="0F4761" w:themeColor="accent1" w:themeShade="BF"/>
      <w:spacing w:val="5"/>
    </w:rPr>
  </w:style>
  <w:style w:type="paragraph" w:styleId="Revision">
    <w:name w:val="Revision"/>
    <w:hidden/>
    <w:uiPriority w:val="99"/>
    <w:semiHidden/>
    <w:rsid w:val="00880A5F"/>
  </w:style>
  <w:style w:type="character" w:styleId="CommentReference">
    <w:name w:val="annotation reference"/>
    <w:basedOn w:val="DefaultParagraphFont"/>
    <w:uiPriority w:val="99"/>
    <w:semiHidden/>
    <w:unhideWhenUsed/>
    <w:rsid w:val="00B202EE"/>
    <w:rPr>
      <w:sz w:val="16"/>
      <w:szCs w:val="16"/>
    </w:rPr>
  </w:style>
  <w:style w:type="paragraph" w:styleId="CommentText">
    <w:name w:val="annotation text"/>
    <w:basedOn w:val="Normal"/>
    <w:link w:val="CommentTextChar"/>
    <w:uiPriority w:val="99"/>
    <w:semiHidden/>
    <w:unhideWhenUsed/>
    <w:rsid w:val="00B202EE"/>
    <w:rPr>
      <w:sz w:val="20"/>
      <w:szCs w:val="20"/>
    </w:rPr>
  </w:style>
  <w:style w:type="character" w:customStyle="1" w:styleId="CommentTextChar">
    <w:name w:val="Comment Text Char"/>
    <w:basedOn w:val="DefaultParagraphFont"/>
    <w:link w:val="CommentText"/>
    <w:uiPriority w:val="99"/>
    <w:semiHidden/>
    <w:rsid w:val="00B202EE"/>
    <w:rPr>
      <w:sz w:val="20"/>
      <w:szCs w:val="20"/>
    </w:rPr>
  </w:style>
  <w:style w:type="paragraph" w:styleId="CommentSubject">
    <w:name w:val="annotation subject"/>
    <w:basedOn w:val="CommentText"/>
    <w:next w:val="CommentText"/>
    <w:link w:val="CommentSubjectChar"/>
    <w:uiPriority w:val="99"/>
    <w:semiHidden/>
    <w:unhideWhenUsed/>
    <w:rsid w:val="00B202EE"/>
    <w:rPr>
      <w:b/>
      <w:bCs/>
    </w:rPr>
  </w:style>
  <w:style w:type="character" w:customStyle="1" w:styleId="CommentSubjectChar">
    <w:name w:val="Comment Subject Char"/>
    <w:basedOn w:val="CommentTextChar"/>
    <w:link w:val="CommentSubject"/>
    <w:uiPriority w:val="99"/>
    <w:semiHidden/>
    <w:rsid w:val="00B202EE"/>
    <w:rPr>
      <w:b/>
      <w:bCs/>
      <w:sz w:val="20"/>
      <w:szCs w:val="20"/>
    </w:rPr>
  </w:style>
  <w:style w:type="character" w:styleId="Hyperlink">
    <w:name w:val="Hyperlink"/>
    <w:basedOn w:val="DefaultParagraphFont"/>
    <w:uiPriority w:val="99"/>
    <w:unhideWhenUsed/>
    <w:rsid w:val="00E56C92"/>
    <w:rPr>
      <w:color w:val="467886" w:themeColor="hyperlink"/>
      <w:u w:val="single"/>
    </w:rPr>
  </w:style>
  <w:style w:type="character" w:styleId="UnresolvedMention">
    <w:name w:val="Unresolved Mention"/>
    <w:basedOn w:val="DefaultParagraphFont"/>
    <w:uiPriority w:val="99"/>
    <w:semiHidden/>
    <w:unhideWhenUsed/>
    <w:rsid w:val="00E56C92"/>
    <w:rPr>
      <w:color w:val="605E5C"/>
      <w:shd w:val="clear" w:color="auto" w:fill="E1DFDD"/>
    </w:rPr>
  </w:style>
  <w:style w:type="paragraph" w:styleId="Header">
    <w:name w:val="header"/>
    <w:basedOn w:val="Normal"/>
    <w:link w:val="HeaderChar"/>
    <w:uiPriority w:val="99"/>
    <w:unhideWhenUsed/>
    <w:rsid w:val="000B63E5"/>
    <w:pPr>
      <w:tabs>
        <w:tab w:val="center" w:pos="4680"/>
        <w:tab w:val="right" w:pos="9360"/>
      </w:tabs>
    </w:pPr>
  </w:style>
  <w:style w:type="character" w:customStyle="1" w:styleId="HeaderChar">
    <w:name w:val="Header Char"/>
    <w:basedOn w:val="DefaultParagraphFont"/>
    <w:link w:val="Header"/>
    <w:uiPriority w:val="99"/>
    <w:rsid w:val="000B63E5"/>
  </w:style>
  <w:style w:type="paragraph" w:styleId="Footer">
    <w:name w:val="footer"/>
    <w:basedOn w:val="Normal"/>
    <w:link w:val="FooterChar"/>
    <w:uiPriority w:val="99"/>
    <w:unhideWhenUsed/>
    <w:rsid w:val="000B63E5"/>
    <w:pPr>
      <w:tabs>
        <w:tab w:val="center" w:pos="4680"/>
        <w:tab w:val="right" w:pos="9360"/>
      </w:tabs>
    </w:pPr>
  </w:style>
  <w:style w:type="character" w:customStyle="1" w:styleId="FooterChar">
    <w:name w:val="Footer Char"/>
    <w:basedOn w:val="DefaultParagraphFont"/>
    <w:link w:val="Footer"/>
    <w:uiPriority w:val="99"/>
    <w:rsid w:val="000B63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1122376">
      <w:bodyDiv w:val="1"/>
      <w:marLeft w:val="0"/>
      <w:marRight w:val="0"/>
      <w:marTop w:val="0"/>
      <w:marBottom w:val="0"/>
      <w:divBdr>
        <w:top w:val="none" w:sz="0" w:space="0" w:color="auto"/>
        <w:left w:val="none" w:sz="0" w:space="0" w:color="auto"/>
        <w:bottom w:val="none" w:sz="0" w:space="0" w:color="auto"/>
        <w:right w:val="none" w:sz="0" w:space="0" w:color="auto"/>
      </w:divBdr>
      <w:divsChild>
        <w:div w:id="1729182621">
          <w:marLeft w:val="0"/>
          <w:marRight w:val="0"/>
          <w:marTop w:val="0"/>
          <w:marBottom w:val="160"/>
          <w:divBdr>
            <w:top w:val="none" w:sz="0" w:space="0" w:color="auto"/>
            <w:left w:val="none" w:sz="0" w:space="0" w:color="auto"/>
            <w:bottom w:val="none" w:sz="0" w:space="0" w:color="auto"/>
            <w:right w:val="none" w:sz="0" w:space="0" w:color="auto"/>
          </w:divBdr>
        </w:div>
        <w:div w:id="460148009">
          <w:marLeft w:val="0"/>
          <w:marRight w:val="0"/>
          <w:marTop w:val="0"/>
          <w:marBottom w:val="160"/>
          <w:divBdr>
            <w:top w:val="none" w:sz="0" w:space="0" w:color="auto"/>
            <w:left w:val="none" w:sz="0" w:space="0" w:color="auto"/>
            <w:bottom w:val="none" w:sz="0" w:space="0" w:color="auto"/>
            <w:right w:val="none" w:sz="0" w:space="0" w:color="auto"/>
          </w:divBdr>
        </w:div>
        <w:div w:id="749501206">
          <w:marLeft w:val="0"/>
          <w:marRight w:val="0"/>
          <w:marTop w:val="0"/>
          <w:marBottom w:val="160"/>
          <w:divBdr>
            <w:top w:val="none" w:sz="0" w:space="0" w:color="auto"/>
            <w:left w:val="none" w:sz="0" w:space="0" w:color="auto"/>
            <w:bottom w:val="none" w:sz="0" w:space="0" w:color="auto"/>
            <w:right w:val="none" w:sz="0" w:space="0" w:color="auto"/>
          </w:divBdr>
        </w:div>
        <w:div w:id="1824274911">
          <w:marLeft w:val="0"/>
          <w:marRight w:val="0"/>
          <w:marTop w:val="0"/>
          <w:marBottom w:val="160"/>
          <w:divBdr>
            <w:top w:val="none" w:sz="0" w:space="0" w:color="auto"/>
            <w:left w:val="none" w:sz="0" w:space="0" w:color="auto"/>
            <w:bottom w:val="none" w:sz="0" w:space="0" w:color="auto"/>
            <w:right w:val="none" w:sz="0" w:space="0" w:color="auto"/>
          </w:divBdr>
        </w:div>
        <w:div w:id="920218265">
          <w:marLeft w:val="0"/>
          <w:marRight w:val="0"/>
          <w:marTop w:val="0"/>
          <w:marBottom w:val="160"/>
          <w:divBdr>
            <w:top w:val="none" w:sz="0" w:space="0" w:color="auto"/>
            <w:left w:val="none" w:sz="0" w:space="0" w:color="auto"/>
            <w:bottom w:val="none" w:sz="0" w:space="0" w:color="auto"/>
            <w:right w:val="none" w:sz="0" w:space="0" w:color="auto"/>
          </w:divBdr>
        </w:div>
        <w:div w:id="468012582">
          <w:marLeft w:val="0"/>
          <w:marRight w:val="0"/>
          <w:marTop w:val="0"/>
          <w:marBottom w:val="160"/>
          <w:divBdr>
            <w:top w:val="none" w:sz="0" w:space="0" w:color="auto"/>
            <w:left w:val="none" w:sz="0" w:space="0" w:color="auto"/>
            <w:bottom w:val="none" w:sz="0" w:space="0" w:color="auto"/>
            <w:right w:val="none" w:sz="0" w:space="0" w:color="auto"/>
          </w:divBdr>
        </w:div>
      </w:divsChild>
    </w:div>
    <w:div w:id="1239906667">
      <w:bodyDiv w:val="1"/>
      <w:marLeft w:val="0"/>
      <w:marRight w:val="0"/>
      <w:marTop w:val="0"/>
      <w:marBottom w:val="0"/>
      <w:divBdr>
        <w:top w:val="none" w:sz="0" w:space="0" w:color="auto"/>
        <w:left w:val="none" w:sz="0" w:space="0" w:color="auto"/>
        <w:bottom w:val="none" w:sz="0" w:space="0" w:color="auto"/>
        <w:right w:val="none" w:sz="0" w:space="0" w:color="auto"/>
      </w:divBdr>
      <w:divsChild>
        <w:div w:id="1037849503">
          <w:marLeft w:val="0"/>
          <w:marRight w:val="0"/>
          <w:marTop w:val="0"/>
          <w:marBottom w:val="160"/>
          <w:divBdr>
            <w:top w:val="none" w:sz="0" w:space="0" w:color="auto"/>
            <w:left w:val="none" w:sz="0" w:space="0" w:color="auto"/>
            <w:bottom w:val="none" w:sz="0" w:space="0" w:color="auto"/>
            <w:right w:val="none" w:sz="0" w:space="0" w:color="auto"/>
          </w:divBdr>
        </w:div>
        <w:div w:id="679236556">
          <w:marLeft w:val="0"/>
          <w:marRight w:val="0"/>
          <w:marTop w:val="0"/>
          <w:marBottom w:val="160"/>
          <w:divBdr>
            <w:top w:val="none" w:sz="0" w:space="0" w:color="auto"/>
            <w:left w:val="none" w:sz="0" w:space="0" w:color="auto"/>
            <w:bottom w:val="none" w:sz="0" w:space="0" w:color="auto"/>
            <w:right w:val="none" w:sz="0" w:space="0" w:color="auto"/>
          </w:divBdr>
        </w:div>
        <w:div w:id="1509757377">
          <w:marLeft w:val="0"/>
          <w:marRight w:val="0"/>
          <w:marTop w:val="0"/>
          <w:marBottom w:val="160"/>
          <w:divBdr>
            <w:top w:val="none" w:sz="0" w:space="0" w:color="auto"/>
            <w:left w:val="none" w:sz="0" w:space="0" w:color="auto"/>
            <w:bottom w:val="none" w:sz="0" w:space="0" w:color="auto"/>
            <w:right w:val="none" w:sz="0" w:space="0" w:color="auto"/>
          </w:divBdr>
        </w:div>
        <w:div w:id="1773940872">
          <w:marLeft w:val="0"/>
          <w:marRight w:val="0"/>
          <w:marTop w:val="0"/>
          <w:marBottom w:val="160"/>
          <w:divBdr>
            <w:top w:val="none" w:sz="0" w:space="0" w:color="auto"/>
            <w:left w:val="none" w:sz="0" w:space="0" w:color="auto"/>
            <w:bottom w:val="none" w:sz="0" w:space="0" w:color="auto"/>
            <w:right w:val="none" w:sz="0" w:space="0" w:color="auto"/>
          </w:divBdr>
        </w:div>
        <w:div w:id="1803842349">
          <w:marLeft w:val="0"/>
          <w:marRight w:val="0"/>
          <w:marTop w:val="0"/>
          <w:marBottom w:val="160"/>
          <w:divBdr>
            <w:top w:val="none" w:sz="0" w:space="0" w:color="auto"/>
            <w:left w:val="none" w:sz="0" w:space="0" w:color="auto"/>
            <w:bottom w:val="none" w:sz="0" w:space="0" w:color="auto"/>
            <w:right w:val="none" w:sz="0" w:space="0" w:color="auto"/>
          </w:divBdr>
        </w:div>
        <w:div w:id="778719593">
          <w:marLeft w:val="0"/>
          <w:marRight w:val="0"/>
          <w:marTop w:val="0"/>
          <w:marBottom w:val="1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urveymonkey.com/r/MPSOH6"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opacsouth@ctrma.or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807B7579BB434B941EB1DCDE16CB0B" ma:contentTypeVersion="13" ma:contentTypeDescription="Create a new document." ma:contentTypeScope="" ma:versionID="2c582be04e4b7c33e8c07fa7ee0ae68e">
  <xsd:schema xmlns:xsd="http://www.w3.org/2001/XMLSchema" xmlns:xs="http://www.w3.org/2001/XMLSchema" xmlns:p="http://schemas.microsoft.com/office/2006/metadata/properties" xmlns:ns2="c3c24339-8143-4639-aef1-02fa1ba1ee13" xmlns:ns3="8c035e99-9aef-4b56-8465-256fad025f0d" targetNamespace="http://schemas.microsoft.com/office/2006/metadata/properties" ma:root="true" ma:fieldsID="92534ef2c4db37f37f6e0ceb3cd1b29f" ns2:_="" ns3:_="">
    <xsd:import namespace="c3c24339-8143-4639-aef1-02fa1ba1ee13"/>
    <xsd:import namespace="8c035e99-9aef-4b56-8465-256fad025f0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c24339-8143-4639-aef1-02fa1ba1ee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a51abc9d-e15f-4d3d-a99c-583736d5c894"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035e99-9aef-4b56-8465-256fad025f0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1b96b96-ee23-4b5d-8858-09f18706d40b}" ma:internalName="TaxCatchAll" ma:showField="CatchAllData" ma:web="8c035e99-9aef-4b56-8465-256fad025f0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3c24339-8143-4639-aef1-02fa1ba1ee13">
      <Terms xmlns="http://schemas.microsoft.com/office/infopath/2007/PartnerControls"/>
    </lcf76f155ced4ddcb4097134ff3c332f>
    <TaxCatchAll xmlns="8c035e99-9aef-4b56-8465-256fad025f0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C248C8-5F11-455C-A5E6-7B400902DB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c24339-8143-4639-aef1-02fa1ba1ee13"/>
    <ds:schemaRef ds:uri="8c035e99-9aef-4b56-8465-256fad025f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1CE40A-7F99-7A47-A23D-DFB716EE765F}">
  <ds:schemaRefs>
    <ds:schemaRef ds:uri="http://schemas.openxmlformats.org/officeDocument/2006/bibliography"/>
  </ds:schemaRefs>
</ds:datastoreItem>
</file>

<file path=customXml/itemProps3.xml><?xml version="1.0" encoding="utf-8"?>
<ds:datastoreItem xmlns:ds="http://schemas.openxmlformats.org/officeDocument/2006/customXml" ds:itemID="{3DE544F6-CD31-4537-A884-EFD04BCE8984}">
  <ds:schemaRefs>
    <ds:schemaRef ds:uri="http://schemas.microsoft.com/office/2006/metadata/properties"/>
    <ds:schemaRef ds:uri="http://schemas.microsoft.com/office/infopath/2007/PartnerControls"/>
    <ds:schemaRef ds:uri="c3c24339-8143-4639-aef1-02fa1ba1ee13"/>
    <ds:schemaRef ds:uri="8c035e99-9aef-4b56-8465-256fad025f0d"/>
  </ds:schemaRefs>
</ds:datastoreItem>
</file>

<file path=customXml/itemProps4.xml><?xml version="1.0" encoding="utf-8"?>
<ds:datastoreItem xmlns:ds="http://schemas.openxmlformats.org/officeDocument/2006/customXml" ds:itemID="{75F6AFFD-B2C3-4997-AB48-62CFDA6DD9B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742</Words>
  <Characters>4234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Pattillo</dc:creator>
  <cp:keywords/>
  <dc:description/>
  <cp:lastModifiedBy>Makayla Rodriguez</cp:lastModifiedBy>
  <cp:revision>4</cp:revision>
  <cp:lastPrinted>2024-12-13T18:01:00Z</cp:lastPrinted>
  <dcterms:created xsi:type="dcterms:W3CDTF">2025-01-10T20:13:00Z</dcterms:created>
  <dcterms:modified xsi:type="dcterms:W3CDTF">2025-01-16T21:18:00Z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2025-01-10T19:55:37Z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e8c30fb8-ca9f-417d-99b3-bed177eeedb7</vt:lpwstr>
  </property>
  <property fmtid="{D5CDD505-2E9C-101B-9397-08002B2CF9AE}" pid="7" name="MSIP_Label_defa4170-0d19-0005-0004-bc88714345d2_ActionId">
    <vt:lpwstr>89c14e59-8081-43db-8493-b41e7eb27d63</vt:lpwstr>
  </property>
  <property fmtid="{D5CDD505-2E9C-101B-9397-08002B2CF9AE}" pid="8" name="MSIP_Label_defa4170-0d19-0005-0004-bc88714345d2_ContentBits">
    <vt:lpwstr>0</vt:lpwstr>
  </property>
  <property fmtid="{D5CDD505-2E9C-101B-9397-08002B2CF9AE}" pid="9" name="ContentTypeId">
    <vt:lpwstr>0x010100D7807B7579BB434B941EB1DCDE16CB0B</vt:lpwstr>
  </property>
</Properties>
</file>